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EA341" w14:textId="7BCAC44C" w:rsidR="007667D6" w:rsidRPr="003453C2" w:rsidRDefault="00F801A4" w:rsidP="007667D6">
      <w:pPr>
        <w:jc w:val="center"/>
        <w:rPr>
          <w:rFonts w:ascii="Arial" w:hAnsi="Arial" w:cs="Arial"/>
          <w:b/>
        </w:rPr>
      </w:pPr>
      <w:bookmarkStart w:id="0" w:name="_GoBack"/>
      <w:bookmarkEnd w:id="0"/>
      <w:r w:rsidRPr="003453C2">
        <w:rPr>
          <w:rFonts w:ascii="Arial" w:hAnsi="Arial" w:cs="Arial"/>
          <w:b/>
        </w:rPr>
        <w:t xml:space="preserve">Addendum to the Oregon Coast Community College - </w:t>
      </w:r>
      <w:r w:rsidR="007667D6" w:rsidRPr="003453C2">
        <w:rPr>
          <w:rFonts w:ascii="Arial" w:hAnsi="Arial" w:cs="Arial"/>
          <w:b/>
        </w:rPr>
        <w:t>College Council</w:t>
      </w:r>
      <w:r w:rsidRPr="003453C2">
        <w:rPr>
          <w:rFonts w:ascii="Arial" w:hAnsi="Arial" w:cs="Arial"/>
          <w:b/>
        </w:rPr>
        <w:t xml:space="preserve"> Charter </w:t>
      </w:r>
      <w:r w:rsidR="007667D6" w:rsidRPr="003453C2">
        <w:rPr>
          <w:rFonts w:ascii="Arial" w:hAnsi="Arial" w:cs="Arial"/>
        </w:rPr>
        <w:t>(</w:t>
      </w:r>
      <w:proofErr w:type="spellStart"/>
      <w:r w:rsidR="007667D6" w:rsidRPr="003453C2">
        <w:rPr>
          <w:rFonts w:ascii="Arial" w:hAnsi="Arial" w:cs="Arial"/>
        </w:rPr>
        <w:t>CoCo</w:t>
      </w:r>
      <w:proofErr w:type="spellEnd"/>
      <w:r w:rsidR="007667D6" w:rsidRPr="003453C2">
        <w:rPr>
          <w:rFonts w:ascii="Arial" w:hAnsi="Arial" w:cs="Arial"/>
        </w:rPr>
        <w:t>)</w:t>
      </w:r>
    </w:p>
    <w:p w14:paraId="15A1B2F6" w14:textId="13363A77" w:rsidR="007667D6" w:rsidRPr="003453C2" w:rsidRDefault="00465493" w:rsidP="002136B2">
      <w:pPr>
        <w:jc w:val="center"/>
        <w:rPr>
          <w:rFonts w:ascii="Arial" w:hAnsi="Arial" w:cs="Arial"/>
        </w:rPr>
      </w:pPr>
      <w:r w:rsidRPr="003453C2">
        <w:rPr>
          <w:rFonts w:ascii="Arial" w:hAnsi="Arial" w:cs="Arial"/>
        </w:rPr>
        <w:t>S</w:t>
      </w:r>
      <w:r w:rsidR="00767EA0" w:rsidRPr="003453C2">
        <w:rPr>
          <w:rFonts w:ascii="Arial" w:hAnsi="Arial" w:cs="Arial"/>
        </w:rPr>
        <w:t xml:space="preserve">ubmitted with changes </w:t>
      </w:r>
      <w:r w:rsidRPr="003453C2">
        <w:rPr>
          <w:rFonts w:ascii="Arial" w:hAnsi="Arial" w:cs="Arial"/>
        </w:rPr>
        <w:t xml:space="preserve">based on community input, </w:t>
      </w:r>
      <w:r w:rsidR="00F801A4" w:rsidRPr="003453C2">
        <w:rPr>
          <w:rFonts w:ascii="Arial" w:hAnsi="Arial" w:cs="Arial"/>
        </w:rPr>
        <w:t xml:space="preserve">the Ad Hoc College Council Working Group </w:t>
      </w:r>
      <w:r w:rsidR="00E75ADB" w:rsidRPr="003453C2">
        <w:rPr>
          <w:rFonts w:ascii="Arial" w:hAnsi="Arial" w:cs="Arial"/>
        </w:rPr>
        <w:t>amends its</w:t>
      </w:r>
      <w:r w:rsidRPr="003453C2">
        <w:rPr>
          <w:rFonts w:ascii="Arial" w:hAnsi="Arial" w:cs="Arial"/>
        </w:rPr>
        <w:t xml:space="preserve"> </w:t>
      </w:r>
      <w:r w:rsidR="00E75ADB" w:rsidRPr="003453C2">
        <w:rPr>
          <w:rFonts w:ascii="Arial" w:hAnsi="Arial" w:cs="Arial"/>
        </w:rPr>
        <w:t xml:space="preserve">proposal </w:t>
      </w:r>
      <w:r w:rsidR="003453C2" w:rsidRPr="003453C2">
        <w:rPr>
          <w:rFonts w:ascii="Arial" w:hAnsi="Arial" w:cs="Arial"/>
        </w:rPr>
        <w:t>and requests a v</w:t>
      </w:r>
      <w:r w:rsidR="00E75ADB" w:rsidRPr="003453C2">
        <w:rPr>
          <w:rFonts w:ascii="Arial" w:hAnsi="Arial" w:cs="Arial"/>
        </w:rPr>
        <w:t>ote</w:t>
      </w:r>
      <w:r w:rsidR="006C2A61" w:rsidRPr="003453C2">
        <w:rPr>
          <w:rFonts w:ascii="Arial" w:hAnsi="Arial" w:cs="Arial"/>
        </w:rPr>
        <w:t xml:space="preserve"> on</w:t>
      </w:r>
      <w:r w:rsidR="00E75ADB" w:rsidRPr="003453C2">
        <w:rPr>
          <w:rFonts w:ascii="Arial" w:hAnsi="Arial" w:cs="Arial"/>
        </w:rPr>
        <w:t xml:space="preserve">, </w:t>
      </w:r>
      <w:r w:rsidR="00767EA0" w:rsidRPr="003453C2">
        <w:rPr>
          <w:rFonts w:ascii="Arial" w:hAnsi="Arial" w:cs="Arial"/>
        </w:rPr>
        <w:t>June 8</w:t>
      </w:r>
      <w:r w:rsidR="00E75ADB" w:rsidRPr="003453C2">
        <w:rPr>
          <w:rFonts w:ascii="Arial" w:hAnsi="Arial" w:cs="Arial"/>
          <w:vertAlign w:val="superscript"/>
        </w:rPr>
        <w:t>th</w:t>
      </w:r>
      <w:r w:rsidR="00767EA0" w:rsidRPr="003453C2">
        <w:rPr>
          <w:rFonts w:ascii="Arial" w:hAnsi="Arial" w:cs="Arial"/>
        </w:rPr>
        <w:t>, 2018</w:t>
      </w:r>
      <w:r w:rsidRPr="003453C2">
        <w:rPr>
          <w:rFonts w:ascii="Arial" w:hAnsi="Arial" w:cs="Arial"/>
        </w:rPr>
        <w:t>.</w:t>
      </w:r>
    </w:p>
    <w:p w14:paraId="059937DB" w14:textId="7EA8D3B1" w:rsidR="007667D6" w:rsidRPr="003453C2" w:rsidRDefault="007667D6" w:rsidP="002136B2">
      <w:pPr>
        <w:rPr>
          <w:rFonts w:ascii="Arial" w:hAnsi="Arial" w:cs="Arial"/>
        </w:rPr>
      </w:pPr>
      <w:r w:rsidRPr="003453C2">
        <w:rPr>
          <w:rFonts w:ascii="Arial" w:hAnsi="Arial" w:cs="Arial"/>
        </w:rPr>
        <w:t>Members of the Working Group are Kathleen Andrews, Larry Boles, Ben Kaufmann, Marion Mann, Robert Rogers and Ann Way.</w:t>
      </w:r>
    </w:p>
    <w:p w14:paraId="573DD446" w14:textId="29519C83" w:rsidR="002136B2" w:rsidRPr="003453C2" w:rsidRDefault="002136B2" w:rsidP="002136B2">
      <w:pPr>
        <w:pStyle w:val="BodyText"/>
        <w:spacing w:before="169" w:line="288" w:lineRule="auto"/>
        <w:ind w:left="0" w:firstLine="0"/>
        <w:rPr>
          <w:sz w:val="22"/>
          <w:szCs w:val="22"/>
        </w:rPr>
      </w:pPr>
      <w:r w:rsidRPr="0013069A">
        <w:rPr>
          <w:sz w:val="22"/>
          <w:szCs w:val="22"/>
        </w:rPr>
        <w:t>The College Council (</w:t>
      </w:r>
      <w:proofErr w:type="spellStart"/>
      <w:r w:rsidRPr="0013069A">
        <w:rPr>
          <w:sz w:val="22"/>
          <w:szCs w:val="22"/>
        </w:rPr>
        <w:t>CoCo</w:t>
      </w:r>
      <w:proofErr w:type="spellEnd"/>
      <w:r w:rsidRPr="0013069A">
        <w:rPr>
          <w:sz w:val="22"/>
          <w:szCs w:val="22"/>
        </w:rPr>
        <w:t xml:space="preserve">) Working Group </w:t>
      </w:r>
      <w:r w:rsidR="006C2A61" w:rsidRPr="0013069A">
        <w:rPr>
          <w:sz w:val="22"/>
          <w:szCs w:val="22"/>
        </w:rPr>
        <w:t>amends</w:t>
      </w:r>
      <w:r w:rsidRPr="0013069A">
        <w:rPr>
          <w:sz w:val="22"/>
          <w:szCs w:val="22"/>
        </w:rPr>
        <w:t xml:space="preserve"> </w:t>
      </w:r>
      <w:r w:rsidR="00767EA0" w:rsidRPr="0013069A">
        <w:rPr>
          <w:sz w:val="22"/>
          <w:szCs w:val="22"/>
        </w:rPr>
        <w:t xml:space="preserve">the </w:t>
      </w:r>
      <w:r w:rsidR="00DF0D91" w:rsidRPr="0013069A">
        <w:rPr>
          <w:sz w:val="22"/>
          <w:szCs w:val="22"/>
        </w:rPr>
        <w:t xml:space="preserve">previous submitted </w:t>
      </w:r>
      <w:r w:rsidR="006C2A61" w:rsidRPr="0013069A">
        <w:rPr>
          <w:sz w:val="22"/>
          <w:szCs w:val="22"/>
        </w:rPr>
        <w:t xml:space="preserve">voting </w:t>
      </w:r>
      <w:r w:rsidR="00767EA0" w:rsidRPr="0013069A">
        <w:rPr>
          <w:sz w:val="22"/>
          <w:szCs w:val="22"/>
        </w:rPr>
        <w:t xml:space="preserve">membership </w:t>
      </w:r>
      <w:r w:rsidR="00DF0D91" w:rsidRPr="0013069A">
        <w:rPr>
          <w:sz w:val="22"/>
          <w:szCs w:val="22"/>
        </w:rPr>
        <w:t xml:space="preserve">to the </w:t>
      </w:r>
      <w:r w:rsidR="00767EA0" w:rsidRPr="0013069A">
        <w:rPr>
          <w:sz w:val="22"/>
          <w:szCs w:val="22"/>
        </w:rPr>
        <w:t>list below</w:t>
      </w:r>
      <w:r w:rsidR="00DF0D91" w:rsidRPr="0013069A">
        <w:rPr>
          <w:sz w:val="22"/>
          <w:szCs w:val="22"/>
        </w:rPr>
        <w:t xml:space="preserve">. </w:t>
      </w:r>
      <w:r w:rsidR="0013069A" w:rsidRPr="0013069A">
        <w:rPr>
          <w:sz w:val="22"/>
          <w:szCs w:val="22"/>
        </w:rPr>
        <w:t>The working group requests that this addendum</w:t>
      </w:r>
      <w:r w:rsidR="00767EA0" w:rsidRPr="0013069A">
        <w:rPr>
          <w:sz w:val="22"/>
          <w:szCs w:val="22"/>
        </w:rPr>
        <w:t xml:space="preserve"> be </w:t>
      </w:r>
      <w:r w:rsidR="003453C2" w:rsidRPr="0013069A">
        <w:rPr>
          <w:sz w:val="22"/>
          <w:szCs w:val="22"/>
        </w:rPr>
        <w:t xml:space="preserve">added to the Council charter </w:t>
      </w:r>
      <w:r w:rsidR="001F301F" w:rsidRPr="0013069A">
        <w:rPr>
          <w:sz w:val="22"/>
          <w:szCs w:val="22"/>
        </w:rPr>
        <w:t xml:space="preserve">and </w:t>
      </w:r>
      <w:r w:rsidR="00F801A4" w:rsidRPr="0013069A">
        <w:rPr>
          <w:sz w:val="22"/>
          <w:szCs w:val="22"/>
        </w:rPr>
        <w:t>implement</w:t>
      </w:r>
      <w:r w:rsidR="001F301F" w:rsidRPr="0013069A">
        <w:rPr>
          <w:sz w:val="22"/>
          <w:szCs w:val="22"/>
        </w:rPr>
        <w:t>ed</w:t>
      </w:r>
      <w:r w:rsidR="00767EA0" w:rsidRPr="0013069A">
        <w:rPr>
          <w:sz w:val="22"/>
          <w:szCs w:val="22"/>
        </w:rPr>
        <w:t xml:space="preserve"> a</w:t>
      </w:r>
      <w:r w:rsidR="001F301F" w:rsidRPr="0013069A">
        <w:rPr>
          <w:sz w:val="22"/>
          <w:szCs w:val="22"/>
        </w:rPr>
        <w:t>s a</w:t>
      </w:r>
      <w:r w:rsidR="00767EA0" w:rsidRPr="0013069A">
        <w:rPr>
          <w:sz w:val="22"/>
          <w:szCs w:val="22"/>
        </w:rPr>
        <w:t xml:space="preserve"> </w:t>
      </w:r>
      <w:r w:rsidR="00DF0D91" w:rsidRPr="0013069A">
        <w:rPr>
          <w:sz w:val="22"/>
          <w:szCs w:val="22"/>
        </w:rPr>
        <w:t>c</w:t>
      </w:r>
      <w:r w:rsidR="000768EC" w:rsidRPr="0013069A">
        <w:rPr>
          <w:sz w:val="22"/>
          <w:szCs w:val="22"/>
        </w:rPr>
        <w:t>onsistent</w:t>
      </w:r>
      <w:r w:rsidR="00F801A4" w:rsidRPr="0013069A">
        <w:rPr>
          <w:sz w:val="22"/>
          <w:szCs w:val="22"/>
        </w:rPr>
        <w:t xml:space="preserve"> and </w:t>
      </w:r>
      <w:r w:rsidR="00DF0D91" w:rsidRPr="0013069A">
        <w:rPr>
          <w:sz w:val="22"/>
          <w:szCs w:val="22"/>
        </w:rPr>
        <w:t>c</w:t>
      </w:r>
      <w:r w:rsidR="000768EC" w:rsidRPr="0013069A">
        <w:rPr>
          <w:sz w:val="22"/>
          <w:szCs w:val="22"/>
        </w:rPr>
        <w:t xml:space="preserve">ampus </w:t>
      </w:r>
      <w:r w:rsidR="00DF0D91" w:rsidRPr="0013069A">
        <w:rPr>
          <w:sz w:val="22"/>
          <w:szCs w:val="22"/>
        </w:rPr>
        <w:t>w</w:t>
      </w:r>
      <w:r w:rsidR="000768EC" w:rsidRPr="0013069A">
        <w:rPr>
          <w:sz w:val="22"/>
          <w:szCs w:val="22"/>
        </w:rPr>
        <w:t xml:space="preserve">ide </w:t>
      </w:r>
      <w:r w:rsidR="00DF0D91" w:rsidRPr="0013069A">
        <w:rPr>
          <w:sz w:val="22"/>
          <w:szCs w:val="22"/>
        </w:rPr>
        <w:t>r</w:t>
      </w:r>
      <w:r w:rsidR="00767EA0" w:rsidRPr="0013069A">
        <w:rPr>
          <w:sz w:val="22"/>
          <w:szCs w:val="22"/>
        </w:rPr>
        <w:t xml:space="preserve">epresentative </w:t>
      </w:r>
      <w:r w:rsidR="00DF0D91" w:rsidRPr="0013069A">
        <w:rPr>
          <w:sz w:val="22"/>
          <w:szCs w:val="22"/>
        </w:rPr>
        <w:t>v</w:t>
      </w:r>
      <w:r w:rsidR="001F301F" w:rsidRPr="0013069A">
        <w:rPr>
          <w:sz w:val="22"/>
          <w:szCs w:val="22"/>
        </w:rPr>
        <w:t xml:space="preserve">oting </w:t>
      </w:r>
      <w:r w:rsidR="00DF0D91" w:rsidRPr="0013069A">
        <w:rPr>
          <w:sz w:val="22"/>
          <w:szCs w:val="22"/>
        </w:rPr>
        <w:t>s</w:t>
      </w:r>
      <w:r w:rsidR="001F301F" w:rsidRPr="0013069A">
        <w:rPr>
          <w:sz w:val="22"/>
          <w:szCs w:val="22"/>
        </w:rPr>
        <w:t>tructure</w:t>
      </w:r>
      <w:r w:rsidR="00DF0D91" w:rsidRPr="0013069A">
        <w:rPr>
          <w:sz w:val="22"/>
          <w:szCs w:val="22"/>
        </w:rPr>
        <w:t>.</w:t>
      </w:r>
      <w:r w:rsidR="001F301F" w:rsidRPr="003453C2">
        <w:rPr>
          <w:sz w:val="22"/>
          <w:szCs w:val="22"/>
        </w:rPr>
        <w:t xml:space="preserve"> </w:t>
      </w:r>
    </w:p>
    <w:p w14:paraId="2B476592" w14:textId="2FF27A00" w:rsidR="00767EA0" w:rsidRPr="003453C2" w:rsidRDefault="00767EA0" w:rsidP="00767EA0">
      <w:pPr>
        <w:pStyle w:val="BodyText"/>
        <w:spacing w:before="73" w:line="290" w:lineRule="auto"/>
        <w:ind w:left="0" w:firstLine="0"/>
        <w:jc w:val="center"/>
        <w:rPr>
          <w:sz w:val="22"/>
          <w:szCs w:val="22"/>
        </w:rPr>
      </w:pPr>
      <w:r w:rsidRPr="003453C2">
        <w:rPr>
          <w:sz w:val="22"/>
          <w:szCs w:val="22"/>
        </w:rPr>
        <w:t>T</w:t>
      </w:r>
      <w:r w:rsidR="002136B2" w:rsidRPr="003453C2">
        <w:rPr>
          <w:sz w:val="22"/>
          <w:szCs w:val="22"/>
        </w:rPr>
        <w:t>he voting members of the College Council w</w:t>
      </w:r>
      <w:r w:rsidR="000768EC">
        <w:rPr>
          <w:sz w:val="22"/>
          <w:szCs w:val="22"/>
        </w:rPr>
        <w:t>ill</w:t>
      </w:r>
      <w:r w:rsidR="002136B2" w:rsidRPr="003453C2">
        <w:rPr>
          <w:sz w:val="22"/>
          <w:szCs w:val="22"/>
        </w:rPr>
        <w:t xml:space="preserve"> include</w:t>
      </w:r>
      <w:r w:rsidR="006C2A61" w:rsidRPr="003453C2">
        <w:rPr>
          <w:sz w:val="22"/>
          <w:szCs w:val="22"/>
        </w:rPr>
        <w:t xml:space="preserve">: </w:t>
      </w:r>
      <w:r w:rsidRPr="003453C2">
        <w:rPr>
          <w:sz w:val="22"/>
          <w:szCs w:val="22"/>
        </w:rPr>
        <w:br/>
        <w:t xml:space="preserve">3 members of </w:t>
      </w:r>
      <w:r w:rsidR="006C2A61" w:rsidRPr="003453C2">
        <w:rPr>
          <w:sz w:val="22"/>
          <w:szCs w:val="22"/>
        </w:rPr>
        <w:t xml:space="preserve">the </w:t>
      </w:r>
      <w:r w:rsidRPr="003453C2">
        <w:rPr>
          <w:sz w:val="22"/>
          <w:szCs w:val="22"/>
        </w:rPr>
        <w:t>All Managers Group</w:t>
      </w:r>
      <w:r w:rsidR="002136B2" w:rsidRPr="003453C2">
        <w:rPr>
          <w:sz w:val="22"/>
          <w:szCs w:val="22"/>
        </w:rPr>
        <w:t>.</w:t>
      </w:r>
      <w:r w:rsidRPr="003453C2">
        <w:rPr>
          <w:sz w:val="22"/>
          <w:szCs w:val="22"/>
        </w:rPr>
        <w:br/>
        <w:t xml:space="preserve">4 members of </w:t>
      </w:r>
      <w:r w:rsidR="006C2A61" w:rsidRPr="003453C2">
        <w:rPr>
          <w:sz w:val="22"/>
          <w:szCs w:val="22"/>
        </w:rPr>
        <w:t xml:space="preserve">the </w:t>
      </w:r>
      <w:r w:rsidRPr="003453C2">
        <w:rPr>
          <w:sz w:val="22"/>
          <w:szCs w:val="22"/>
        </w:rPr>
        <w:t xml:space="preserve">Classified </w:t>
      </w:r>
      <w:r w:rsidR="006C2A61" w:rsidRPr="003453C2">
        <w:rPr>
          <w:sz w:val="22"/>
          <w:szCs w:val="22"/>
        </w:rPr>
        <w:t xml:space="preserve">Employees </w:t>
      </w:r>
      <w:r w:rsidRPr="003453C2">
        <w:rPr>
          <w:sz w:val="22"/>
          <w:szCs w:val="22"/>
        </w:rPr>
        <w:t>Group</w:t>
      </w:r>
      <w:r w:rsidRPr="003453C2">
        <w:rPr>
          <w:sz w:val="22"/>
          <w:szCs w:val="22"/>
        </w:rPr>
        <w:br/>
        <w:t xml:space="preserve">8 members of </w:t>
      </w:r>
      <w:r w:rsidR="006C2A61" w:rsidRPr="003453C2">
        <w:rPr>
          <w:sz w:val="22"/>
          <w:szCs w:val="22"/>
        </w:rPr>
        <w:t xml:space="preserve">the </w:t>
      </w:r>
      <w:r w:rsidRPr="003453C2">
        <w:rPr>
          <w:sz w:val="22"/>
          <w:szCs w:val="22"/>
        </w:rPr>
        <w:t xml:space="preserve">Faculty </w:t>
      </w:r>
      <w:r w:rsidR="006C2A61" w:rsidRPr="003453C2">
        <w:rPr>
          <w:sz w:val="22"/>
          <w:szCs w:val="22"/>
        </w:rPr>
        <w:t>Group</w:t>
      </w:r>
      <w:r w:rsidRPr="003453C2">
        <w:rPr>
          <w:sz w:val="22"/>
          <w:szCs w:val="22"/>
        </w:rPr>
        <w:br/>
        <w:t xml:space="preserve">1 member of </w:t>
      </w:r>
      <w:r w:rsidR="006C2A61" w:rsidRPr="003453C2">
        <w:rPr>
          <w:sz w:val="22"/>
          <w:szCs w:val="22"/>
        </w:rPr>
        <w:t xml:space="preserve">the </w:t>
      </w:r>
      <w:r w:rsidRPr="003453C2">
        <w:rPr>
          <w:sz w:val="22"/>
          <w:szCs w:val="22"/>
        </w:rPr>
        <w:t>Student Government</w:t>
      </w:r>
      <w:r w:rsidR="006C2A61" w:rsidRPr="003453C2">
        <w:rPr>
          <w:sz w:val="22"/>
          <w:szCs w:val="22"/>
        </w:rPr>
        <w:t xml:space="preserve"> Group</w:t>
      </w:r>
    </w:p>
    <w:p w14:paraId="10C2322B" w14:textId="77777777" w:rsidR="002136B2" w:rsidRPr="003453C2" w:rsidRDefault="002136B2" w:rsidP="00767EA0">
      <w:pPr>
        <w:pStyle w:val="BodyText"/>
        <w:spacing w:before="79"/>
        <w:ind w:left="0" w:firstLine="0"/>
        <w:jc w:val="center"/>
        <w:rPr>
          <w:sz w:val="22"/>
          <w:szCs w:val="22"/>
        </w:rPr>
      </w:pPr>
      <w:r w:rsidRPr="003453C2">
        <w:rPr>
          <w:sz w:val="22"/>
          <w:szCs w:val="22"/>
        </w:rPr>
        <w:t>A Quorum shall be established by 50% plus 1 of the voting members.</w:t>
      </w:r>
    </w:p>
    <w:p w14:paraId="213E9736" w14:textId="793BBCB8" w:rsidR="002136B2" w:rsidRPr="003453C2" w:rsidRDefault="002136B2" w:rsidP="00767EA0">
      <w:pPr>
        <w:pStyle w:val="BodyText"/>
        <w:spacing w:before="0"/>
        <w:ind w:left="0" w:firstLine="0"/>
        <w:jc w:val="center"/>
        <w:rPr>
          <w:sz w:val="22"/>
          <w:szCs w:val="22"/>
        </w:rPr>
      </w:pPr>
    </w:p>
    <w:p w14:paraId="03C3D157" w14:textId="7336869B" w:rsidR="002136B2" w:rsidRPr="003453C2" w:rsidRDefault="001F301F" w:rsidP="002136B2">
      <w:pPr>
        <w:pStyle w:val="BodyText"/>
        <w:spacing w:before="0"/>
        <w:ind w:left="0" w:firstLine="0"/>
        <w:rPr>
          <w:sz w:val="22"/>
          <w:szCs w:val="22"/>
        </w:rPr>
      </w:pPr>
      <w:r w:rsidRPr="003453C2">
        <w:rPr>
          <w:sz w:val="22"/>
          <w:szCs w:val="22"/>
        </w:rPr>
        <w:t xml:space="preserve">Voting representation listed above is mathematically representative of </w:t>
      </w:r>
      <w:r w:rsidR="000768EC">
        <w:rPr>
          <w:sz w:val="22"/>
          <w:szCs w:val="22"/>
        </w:rPr>
        <w:t xml:space="preserve">the </w:t>
      </w:r>
      <w:r w:rsidRPr="003453C2">
        <w:rPr>
          <w:sz w:val="22"/>
          <w:szCs w:val="22"/>
        </w:rPr>
        <w:t xml:space="preserve">current College construct and </w:t>
      </w:r>
      <w:r w:rsidR="00337404">
        <w:rPr>
          <w:sz w:val="22"/>
          <w:szCs w:val="22"/>
        </w:rPr>
        <w:t>thought to</w:t>
      </w:r>
      <w:r w:rsidRPr="003453C2">
        <w:rPr>
          <w:sz w:val="22"/>
          <w:szCs w:val="22"/>
        </w:rPr>
        <w:t xml:space="preserve"> be flexible </w:t>
      </w:r>
      <w:r w:rsidR="000768EC">
        <w:rPr>
          <w:sz w:val="22"/>
          <w:szCs w:val="22"/>
        </w:rPr>
        <w:t>in adjusting to</w:t>
      </w:r>
      <w:r w:rsidRPr="003453C2">
        <w:rPr>
          <w:sz w:val="22"/>
          <w:szCs w:val="22"/>
        </w:rPr>
        <w:t xml:space="preserve"> the growth and changes that are inevitable at OCCC in the future.</w:t>
      </w:r>
    </w:p>
    <w:p w14:paraId="6D1E00D5" w14:textId="77777777" w:rsidR="000158F5" w:rsidRPr="003453C2" w:rsidRDefault="000158F5" w:rsidP="002136B2">
      <w:pPr>
        <w:pStyle w:val="BodyText"/>
        <w:spacing w:before="0"/>
        <w:ind w:left="0" w:firstLine="0"/>
        <w:rPr>
          <w:sz w:val="22"/>
          <w:szCs w:val="22"/>
        </w:rPr>
      </w:pPr>
    </w:p>
    <w:p w14:paraId="39BC410D" w14:textId="5C54D42B" w:rsidR="002136B2" w:rsidRPr="003453C2" w:rsidRDefault="002136B2" w:rsidP="002136B2">
      <w:pPr>
        <w:pStyle w:val="ListParagraph"/>
        <w:numPr>
          <w:ilvl w:val="0"/>
          <w:numId w:val="2"/>
        </w:numPr>
        <w:tabs>
          <w:tab w:val="left" w:pos="720"/>
        </w:tabs>
        <w:spacing w:before="47" w:line="280" w:lineRule="auto"/>
      </w:pPr>
      <w:r w:rsidRPr="003453C2">
        <w:t>Each division, department, or classification of college personnel shall have voting</w:t>
      </w:r>
      <w:r w:rsidR="00E75ADB" w:rsidRPr="003453C2">
        <w:rPr>
          <w:spacing w:val="-37"/>
        </w:rPr>
        <w:t xml:space="preserve"> </w:t>
      </w:r>
      <w:r w:rsidRPr="003453C2">
        <w:t>representation on College Council according to the designated representation listed</w:t>
      </w:r>
      <w:r w:rsidRPr="003453C2">
        <w:rPr>
          <w:spacing w:val="-7"/>
        </w:rPr>
        <w:t xml:space="preserve"> </w:t>
      </w:r>
      <w:r w:rsidR="00767EA0" w:rsidRPr="003453C2">
        <w:t>above</w:t>
      </w:r>
      <w:r w:rsidRPr="003453C2">
        <w:t>.</w:t>
      </w:r>
    </w:p>
    <w:p w14:paraId="06185F13" w14:textId="77777777" w:rsidR="002136B2" w:rsidRPr="003453C2" w:rsidRDefault="002136B2" w:rsidP="002136B2">
      <w:pPr>
        <w:pStyle w:val="ListParagraph"/>
        <w:numPr>
          <w:ilvl w:val="0"/>
          <w:numId w:val="2"/>
        </w:numPr>
        <w:tabs>
          <w:tab w:val="left" w:pos="731"/>
          <w:tab w:val="left" w:pos="732"/>
        </w:tabs>
        <w:spacing w:before="8"/>
      </w:pPr>
      <w:r w:rsidRPr="003453C2">
        <w:t>Voting members and alternates will serve academic one-year terms subject to annual</w:t>
      </w:r>
      <w:r w:rsidRPr="003453C2">
        <w:rPr>
          <w:spacing w:val="-12"/>
        </w:rPr>
        <w:t xml:space="preserve"> </w:t>
      </w:r>
      <w:r w:rsidRPr="003453C2">
        <w:t>processes.</w:t>
      </w:r>
    </w:p>
    <w:p w14:paraId="70041D16" w14:textId="478F99D5" w:rsidR="002136B2" w:rsidRPr="003453C2" w:rsidRDefault="002136B2" w:rsidP="002136B2">
      <w:pPr>
        <w:pStyle w:val="ListParagraph"/>
        <w:numPr>
          <w:ilvl w:val="0"/>
          <w:numId w:val="2"/>
        </w:numPr>
        <w:tabs>
          <w:tab w:val="left" w:pos="731"/>
          <w:tab w:val="left" w:pos="732"/>
        </w:tabs>
        <w:spacing w:line="283" w:lineRule="auto"/>
      </w:pPr>
      <w:r w:rsidRPr="003453C2">
        <w:t xml:space="preserve">Representation can be determined within each </w:t>
      </w:r>
      <w:r w:rsidR="00767EA0" w:rsidRPr="003453C2">
        <w:t xml:space="preserve">group </w:t>
      </w:r>
      <w:r w:rsidRPr="003453C2">
        <w:t>by designation, volunteer, or vote according</w:t>
      </w:r>
      <w:r w:rsidRPr="003453C2">
        <w:rPr>
          <w:spacing w:val="-35"/>
        </w:rPr>
        <w:t xml:space="preserve"> </w:t>
      </w:r>
      <w:r w:rsidRPr="003453C2">
        <w:t>to each classification’s</w:t>
      </w:r>
      <w:r w:rsidRPr="003453C2">
        <w:rPr>
          <w:spacing w:val="-2"/>
        </w:rPr>
        <w:t xml:space="preserve"> </w:t>
      </w:r>
      <w:r w:rsidRPr="003453C2">
        <w:t>choice.</w:t>
      </w:r>
    </w:p>
    <w:p w14:paraId="68DCD63E" w14:textId="77777777" w:rsidR="002136B2" w:rsidRPr="003453C2" w:rsidRDefault="002136B2" w:rsidP="002136B2">
      <w:pPr>
        <w:pStyle w:val="ListParagraph"/>
        <w:numPr>
          <w:ilvl w:val="0"/>
          <w:numId w:val="2"/>
        </w:numPr>
        <w:tabs>
          <w:tab w:val="left" w:pos="732"/>
        </w:tabs>
        <w:spacing w:before="6" w:line="285" w:lineRule="auto"/>
        <w:jc w:val="both"/>
      </w:pPr>
      <w:r w:rsidRPr="003453C2">
        <w:t>Representatives for each classification will document for the College Council the mechanism</w:t>
      </w:r>
      <w:r w:rsidRPr="003453C2">
        <w:rPr>
          <w:spacing w:val="-29"/>
        </w:rPr>
        <w:t xml:space="preserve"> </w:t>
      </w:r>
      <w:r w:rsidRPr="003453C2">
        <w:t>by which representation of their constituents takes place, such that non-voting members are heard and their views are represented.</w:t>
      </w:r>
    </w:p>
    <w:p w14:paraId="7B13EF19" w14:textId="6BF6805C" w:rsidR="002136B2" w:rsidRPr="003453C2" w:rsidRDefault="002136B2" w:rsidP="002136B2">
      <w:pPr>
        <w:pStyle w:val="ListParagraph"/>
        <w:numPr>
          <w:ilvl w:val="0"/>
          <w:numId w:val="2"/>
        </w:numPr>
        <w:tabs>
          <w:tab w:val="left" w:pos="731"/>
          <w:tab w:val="left" w:pos="732"/>
        </w:tabs>
        <w:spacing w:before="1" w:line="283" w:lineRule="auto"/>
      </w:pPr>
      <w:r w:rsidRPr="003453C2">
        <w:t xml:space="preserve">Faculty representation within </w:t>
      </w:r>
      <w:r w:rsidR="003453C2" w:rsidRPr="003453C2">
        <w:t>any</w:t>
      </w:r>
      <w:r w:rsidRPr="003453C2">
        <w:t xml:space="preserve"> discipline may include part-time faculty members who</w:t>
      </w:r>
      <w:r w:rsidRPr="003453C2">
        <w:rPr>
          <w:spacing w:val="-34"/>
        </w:rPr>
        <w:t xml:space="preserve"> </w:t>
      </w:r>
      <w:r w:rsidRPr="003453C2">
        <w:t>have served at least three quarters prior to serving as a voting</w:t>
      </w:r>
      <w:r w:rsidRPr="003453C2">
        <w:rPr>
          <w:spacing w:val="-7"/>
        </w:rPr>
        <w:t xml:space="preserve"> </w:t>
      </w:r>
      <w:r w:rsidRPr="003453C2">
        <w:t>member.</w:t>
      </w:r>
    </w:p>
    <w:p w14:paraId="46C88579" w14:textId="77777777" w:rsidR="002136B2" w:rsidRPr="003453C2" w:rsidRDefault="002136B2" w:rsidP="002136B2">
      <w:pPr>
        <w:pStyle w:val="ListParagraph"/>
        <w:numPr>
          <w:ilvl w:val="0"/>
          <w:numId w:val="2"/>
        </w:numPr>
        <w:tabs>
          <w:tab w:val="left" w:pos="731"/>
          <w:tab w:val="left" w:pos="732"/>
        </w:tabs>
        <w:spacing w:before="6" w:line="280" w:lineRule="auto"/>
      </w:pPr>
      <w:r w:rsidRPr="003453C2">
        <w:t>Representatives will name a designee who can attend College Council in their place if they</w:t>
      </w:r>
      <w:r w:rsidRPr="003453C2">
        <w:rPr>
          <w:spacing w:val="-30"/>
        </w:rPr>
        <w:t xml:space="preserve"> </w:t>
      </w:r>
      <w:r w:rsidRPr="003453C2">
        <w:t>are unable to do so</w:t>
      </w:r>
      <w:r w:rsidRPr="003453C2">
        <w:rPr>
          <w:spacing w:val="-3"/>
        </w:rPr>
        <w:t xml:space="preserve"> </w:t>
      </w:r>
      <w:r w:rsidRPr="003453C2">
        <w:t>themselves.</w:t>
      </w:r>
    </w:p>
    <w:p w14:paraId="15B5424F" w14:textId="0DD6D3D6" w:rsidR="002136B2" w:rsidRPr="003453C2" w:rsidRDefault="002136B2" w:rsidP="002136B2">
      <w:pPr>
        <w:pStyle w:val="ListParagraph"/>
        <w:numPr>
          <w:ilvl w:val="0"/>
          <w:numId w:val="2"/>
        </w:numPr>
        <w:tabs>
          <w:tab w:val="left" w:pos="731"/>
          <w:tab w:val="left" w:pos="732"/>
        </w:tabs>
        <w:spacing w:before="8" w:line="283" w:lineRule="auto"/>
      </w:pPr>
      <w:r w:rsidRPr="003453C2">
        <w:t>Effectiveness and voting framework is to be re-evaluated periodically as determined</w:t>
      </w:r>
      <w:r w:rsidRPr="003453C2">
        <w:rPr>
          <w:spacing w:val="-31"/>
        </w:rPr>
        <w:t xml:space="preserve"> </w:t>
      </w:r>
      <w:r w:rsidRPr="003453C2">
        <w:t>by the College</w:t>
      </w:r>
      <w:r w:rsidRPr="003453C2">
        <w:rPr>
          <w:spacing w:val="-3"/>
        </w:rPr>
        <w:t xml:space="preserve"> </w:t>
      </w:r>
      <w:r w:rsidRPr="003453C2">
        <w:t>Council.</w:t>
      </w:r>
    </w:p>
    <w:p w14:paraId="65BD91E3" w14:textId="08358C11" w:rsidR="002136B2" w:rsidRPr="003453C2" w:rsidRDefault="00675739" w:rsidP="000768EC">
      <w:pPr>
        <w:pStyle w:val="BodyText"/>
        <w:spacing w:before="0" w:line="288" w:lineRule="auto"/>
        <w:ind w:left="0" w:firstLine="0"/>
        <w:jc w:val="both"/>
        <w:rPr>
          <w:sz w:val="22"/>
          <w:szCs w:val="22"/>
        </w:rPr>
      </w:pPr>
      <w:r w:rsidRPr="003453C2">
        <w:rPr>
          <w:sz w:val="22"/>
          <w:szCs w:val="22"/>
        </w:rPr>
        <w:t>A</w:t>
      </w:r>
      <w:r w:rsidR="002136B2" w:rsidRPr="003453C2">
        <w:rPr>
          <w:sz w:val="22"/>
          <w:szCs w:val="22"/>
        </w:rPr>
        <w:t xml:space="preserve"> dispute </w:t>
      </w:r>
      <w:r w:rsidR="006C2A61" w:rsidRPr="003453C2">
        <w:rPr>
          <w:sz w:val="22"/>
          <w:szCs w:val="22"/>
        </w:rPr>
        <w:t xml:space="preserve">regarding the selection of voting members </w:t>
      </w:r>
      <w:r w:rsidRPr="003453C2">
        <w:rPr>
          <w:sz w:val="22"/>
          <w:szCs w:val="22"/>
        </w:rPr>
        <w:t>will result in a</w:t>
      </w:r>
      <w:r w:rsidR="002136B2" w:rsidRPr="003453C2">
        <w:rPr>
          <w:sz w:val="22"/>
          <w:szCs w:val="22"/>
        </w:rPr>
        <w:t xml:space="preserve"> default procedure </w:t>
      </w:r>
      <w:r w:rsidRPr="003453C2">
        <w:rPr>
          <w:sz w:val="22"/>
          <w:szCs w:val="22"/>
        </w:rPr>
        <w:t>based on</w:t>
      </w:r>
      <w:r w:rsidR="002136B2" w:rsidRPr="003453C2">
        <w:rPr>
          <w:sz w:val="22"/>
          <w:szCs w:val="22"/>
        </w:rPr>
        <w:t xml:space="preserve"> vote</w:t>
      </w:r>
      <w:r w:rsidRPr="003453C2">
        <w:rPr>
          <w:sz w:val="22"/>
          <w:szCs w:val="22"/>
        </w:rPr>
        <w:t>s</w:t>
      </w:r>
      <w:r w:rsidR="002136B2" w:rsidRPr="003453C2">
        <w:rPr>
          <w:spacing w:val="-1"/>
          <w:sz w:val="22"/>
          <w:szCs w:val="22"/>
        </w:rPr>
        <w:t xml:space="preserve"> </w:t>
      </w:r>
      <w:r w:rsidR="002136B2" w:rsidRPr="003453C2">
        <w:rPr>
          <w:sz w:val="22"/>
          <w:szCs w:val="22"/>
        </w:rPr>
        <w:t>within</w:t>
      </w:r>
      <w:r w:rsidR="002136B2" w:rsidRPr="003453C2">
        <w:rPr>
          <w:spacing w:val="-3"/>
          <w:sz w:val="22"/>
          <w:szCs w:val="22"/>
        </w:rPr>
        <w:t xml:space="preserve"> </w:t>
      </w:r>
      <w:r w:rsidR="002136B2" w:rsidRPr="003453C2">
        <w:rPr>
          <w:sz w:val="22"/>
          <w:szCs w:val="22"/>
        </w:rPr>
        <w:t>that</w:t>
      </w:r>
      <w:r w:rsidR="002136B2" w:rsidRPr="003453C2">
        <w:rPr>
          <w:spacing w:val="-3"/>
          <w:sz w:val="22"/>
          <w:szCs w:val="22"/>
        </w:rPr>
        <w:t xml:space="preserve"> </w:t>
      </w:r>
      <w:r w:rsidR="002136B2" w:rsidRPr="003453C2">
        <w:rPr>
          <w:sz w:val="22"/>
          <w:szCs w:val="22"/>
        </w:rPr>
        <w:t>classification.</w:t>
      </w:r>
    </w:p>
    <w:p w14:paraId="1D12AB57" w14:textId="00C6B9CD" w:rsidR="000768EC" w:rsidRDefault="00465493" w:rsidP="000833A3">
      <w:pPr>
        <w:rPr>
          <w:rFonts w:ascii="Arial" w:hAnsi="Arial" w:cs="Arial"/>
          <w:lang w:bidi="en-US"/>
        </w:rPr>
      </w:pPr>
      <w:r w:rsidRPr="003453C2">
        <w:rPr>
          <w:rFonts w:ascii="Arial" w:hAnsi="Arial" w:cs="Arial"/>
          <w:lang w:bidi="en-US"/>
        </w:rPr>
        <w:t xml:space="preserve">Implementation </w:t>
      </w:r>
      <w:r w:rsidR="003453C2" w:rsidRPr="003453C2">
        <w:rPr>
          <w:rFonts w:ascii="Arial" w:hAnsi="Arial" w:cs="Arial"/>
          <w:lang w:bidi="en-US"/>
        </w:rPr>
        <w:t>of the addendum described herein</w:t>
      </w:r>
      <w:r w:rsidRPr="003453C2">
        <w:rPr>
          <w:rFonts w:ascii="Arial" w:hAnsi="Arial" w:cs="Arial"/>
          <w:lang w:bidi="en-US"/>
        </w:rPr>
        <w:t xml:space="preserve"> will</w:t>
      </w:r>
      <w:r w:rsidR="00DF0D91">
        <w:rPr>
          <w:rFonts w:ascii="Arial" w:hAnsi="Arial" w:cs="Arial"/>
          <w:lang w:bidi="en-US"/>
        </w:rPr>
        <w:t xml:space="preserve"> begin </w:t>
      </w:r>
      <w:r w:rsidR="00DF0D91" w:rsidRPr="0013069A">
        <w:rPr>
          <w:rFonts w:ascii="Arial" w:hAnsi="Arial" w:cs="Arial"/>
          <w:lang w:bidi="en-US"/>
        </w:rPr>
        <w:t>Fall 2018</w:t>
      </w:r>
      <w:r w:rsidR="003453C2" w:rsidRPr="0013069A">
        <w:rPr>
          <w:rFonts w:ascii="Arial" w:hAnsi="Arial" w:cs="Arial"/>
          <w:lang w:bidi="en-US"/>
        </w:rPr>
        <w:t>.</w:t>
      </w:r>
      <w:r w:rsidR="00D16DDC" w:rsidRPr="003453C2">
        <w:rPr>
          <w:rFonts w:ascii="Arial" w:hAnsi="Arial" w:cs="Arial"/>
          <w:lang w:bidi="en-US"/>
        </w:rPr>
        <w:t xml:space="preserve"> </w:t>
      </w:r>
    </w:p>
    <w:p w14:paraId="1A25DCE3" w14:textId="2015B000" w:rsidR="00465493" w:rsidRPr="003453C2" w:rsidRDefault="003453C2" w:rsidP="000833A3">
      <w:pPr>
        <w:rPr>
          <w:rFonts w:ascii="Arial" w:hAnsi="Arial" w:cs="Arial"/>
          <w:lang w:bidi="en-US"/>
        </w:rPr>
      </w:pPr>
      <w:r w:rsidRPr="003453C2">
        <w:rPr>
          <w:rFonts w:ascii="Arial" w:hAnsi="Arial" w:cs="Arial"/>
          <w:lang w:bidi="en-US"/>
        </w:rPr>
        <w:t xml:space="preserve">This </w:t>
      </w:r>
      <w:r w:rsidR="000768EC">
        <w:rPr>
          <w:rFonts w:ascii="Arial" w:hAnsi="Arial" w:cs="Arial"/>
          <w:lang w:bidi="en-US"/>
        </w:rPr>
        <w:t xml:space="preserve">implementation date </w:t>
      </w:r>
      <w:r w:rsidRPr="003453C2">
        <w:rPr>
          <w:rFonts w:ascii="Arial" w:hAnsi="Arial" w:cs="Arial"/>
          <w:lang w:bidi="en-US"/>
        </w:rPr>
        <w:t>should give sufficient time for groups to identify their representatives and develop adequate procedures to accommodate the new voting structure.</w:t>
      </w:r>
    </w:p>
    <w:p w14:paraId="507C63C1" w14:textId="0714EF32" w:rsidR="00B63A82" w:rsidRPr="003453C2" w:rsidRDefault="00B63A82" w:rsidP="000833A3">
      <w:pPr>
        <w:rPr>
          <w:rFonts w:ascii="Arial" w:hAnsi="Arial" w:cs="Arial"/>
          <w:lang w:bidi="en-US"/>
        </w:rPr>
      </w:pPr>
      <w:r w:rsidRPr="003453C2">
        <w:rPr>
          <w:rFonts w:ascii="Arial" w:hAnsi="Arial" w:cs="Arial"/>
          <w:lang w:bidi="en-US"/>
        </w:rPr>
        <w:t xml:space="preserve">Current </w:t>
      </w:r>
      <w:r w:rsidR="000768EC">
        <w:rPr>
          <w:rFonts w:ascii="Arial" w:hAnsi="Arial" w:cs="Arial"/>
          <w:lang w:bidi="en-US"/>
        </w:rPr>
        <w:t xml:space="preserve">College Council </w:t>
      </w:r>
      <w:r w:rsidRPr="003453C2">
        <w:rPr>
          <w:rFonts w:ascii="Arial" w:hAnsi="Arial" w:cs="Arial"/>
          <w:lang w:bidi="en-US"/>
        </w:rPr>
        <w:t xml:space="preserve">Charter bylaws will remain in place </w:t>
      </w:r>
      <w:r w:rsidR="000768EC">
        <w:rPr>
          <w:rFonts w:ascii="Arial" w:hAnsi="Arial" w:cs="Arial"/>
          <w:lang w:bidi="en-US"/>
        </w:rPr>
        <w:t>unchanged as</w:t>
      </w:r>
      <w:r w:rsidRPr="003453C2">
        <w:rPr>
          <w:rFonts w:ascii="Arial" w:hAnsi="Arial" w:cs="Arial"/>
          <w:lang w:bidi="en-US"/>
        </w:rPr>
        <w:t xml:space="preserve"> the addendum merely add</w:t>
      </w:r>
      <w:r w:rsidR="000768EC">
        <w:rPr>
          <w:rFonts w:ascii="Arial" w:hAnsi="Arial" w:cs="Arial"/>
          <w:lang w:bidi="en-US"/>
        </w:rPr>
        <w:t>s</w:t>
      </w:r>
      <w:r w:rsidRPr="003453C2">
        <w:rPr>
          <w:rFonts w:ascii="Arial" w:hAnsi="Arial" w:cs="Arial"/>
          <w:lang w:bidi="en-US"/>
        </w:rPr>
        <w:t xml:space="preserve"> a </w:t>
      </w:r>
      <w:r w:rsidR="000768EC">
        <w:rPr>
          <w:rFonts w:ascii="Arial" w:hAnsi="Arial" w:cs="Arial"/>
          <w:lang w:bidi="en-US"/>
        </w:rPr>
        <w:t xml:space="preserve">new and </w:t>
      </w:r>
      <w:r w:rsidRPr="003453C2">
        <w:rPr>
          <w:rFonts w:ascii="Arial" w:hAnsi="Arial" w:cs="Arial"/>
          <w:lang w:bidi="en-US"/>
        </w:rPr>
        <w:t>consistent voting structure.</w:t>
      </w:r>
    </w:p>
    <w:p w14:paraId="69514070" w14:textId="492905C3" w:rsidR="00D16DDC" w:rsidRPr="003453C2" w:rsidRDefault="00D16DDC" w:rsidP="000833A3">
      <w:pPr>
        <w:rPr>
          <w:rFonts w:ascii="Arial" w:hAnsi="Arial" w:cs="Arial"/>
          <w:lang w:bidi="en-US"/>
        </w:rPr>
      </w:pPr>
      <w:r w:rsidRPr="003453C2">
        <w:rPr>
          <w:rFonts w:ascii="Arial" w:hAnsi="Arial" w:cs="Arial"/>
          <w:lang w:bidi="en-US"/>
        </w:rPr>
        <w:t xml:space="preserve">Implementation of the proposed amendment </w:t>
      </w:r>
      <w:r w:rsidR="006C2A61" w:rsidRPr="003453C2">
        <w:rPr>
          <w:rFonts w:ascii="Arial" w:hAnsi="Arial" w:cs="Arial"/>
          <w:lang w:bidi="en-US"/>
        </w:rPr>
        <w:t xml:space="preserve">to </w:t>
      </w:r>
      <w:proofErr w:type="spellStart"/>
      <w:r w:rsidR="006C2A61" w:rsidRPr="003453C2">
        <w:rPr>
          <w:rFonts w:ascii="Arial" w:hAnsi="Arial" w:cs="Arial"/>
          <w:lang w:bidi="en-US"/>
        </w:rPr>
        <w:t>CoCo’s</w:t>
      </w:r>
      <w:proofErr w:type="spellEnd"/>
      <w:r w:rsidR="006C2A61" w:rsidRPr="003453C2">
        <w:rPr>
          <w:rFonts w:ascii="Arial" w:hAnsi="Arial" w:cs="Arial"/>
          <w:lang w:bidi="en-US"/>
        </w:rPr>
        <w:t xml:space="preserve"> charter </w:t>
      </w:r>
      <w:r w:rsidRPr="003453C2">
        <w:rPr>
          <w:rFonts w:ascii="Arial" w:hAnsi="Arial" w:cs="Arial"/>
          <w:lang w:bidi="en-US"/>
        </w:rPr>
        <w:t xml:space="preserve">will nullify “guidelines” established by </w:t>
      </w:r>
      <w:r w:rsidR="006C2A61" w:rsidRPr="003453C2">
        <w:rPr>
          <w:rFonts w:ascii="Arial" w:hAnsi="Arial" w:cs="Arial"/>
          <w:lang w:bidi="en-US"/>
        </w:rPr>
        <w:t xml:space="preserve">the previous </w:t>
      </w:r>
      <w:r w:rsidRPr="003453C2">
        <w:rPr>
          <w:rFonts w:ascii="Arial" w:hAnsi="Arial" w:cs="Arial"/>
          <w:lang w:bidi="en-US"/>
        </w:rPr>
        <w:t xml:space="preserve">Council of Curriculum </w:t>
      </w:r>
      <w:r w:rsidR="006C2A61" w:rsidRPr="003453C2">
        <w:rPr>
          <w:rFonts w:ascii="Arial" w:hAnsi="Arial" w:cs="Arial"/>
          <w:lang w:bidi="en-US"/>
        </w:rPr>
        <w:t>and Instruction (CCI)</w:t>
      </w:r>
      <w:r w:rsidR="001F301F" w:rsidRPr="003453C2">
        <w:rPr>
          <w:rFonts w:ascii="Arial" w:hAnsi="Arial" w:cs="Arial"/>
          <w:lang w:bidi="en-US"/>
        </w:rPr>
        <w:t xml:space="preserve">, and will be removed from the </w:t>
      </w:r>
      <w:r w:rsidR="000768EC">
        <w:rPr>
          <w:rFonts w:ascii="Arial" w:hAnsi="Arial" w:cs="Arial"/>
          <w:lang w:bidi="en-US"/>
        </w:rPr>
        <w:t xml:space="preserve">Charter </w:t>
      </w:r>
      <w:r w:rsidR="001F301F" w:rsidRPr="003453C2">
        <w:rPr>
          <w:rFonts w:ascii="Arial" w:hAnsi="Arial" w:cs="Arial"/>
          <w:lang w:bidi="en-US"/>
        </w:rPr>
        <w:t>bylaws.</w:t>
      </w:r>
    </w:p>
    <w:p w14:paraId="6C94566E" w14:textId="4185E1D5" w:rsidR="000768EC" w:rsidRDefault="000768EC" w:rsidP="000833A3">
      <w:pPr>
        <w:rPr>
          <w:rFonts w:ascii="Arial" w:hAnsi="Arial" w:cs="Arial"/>
          <w:lang w:bidi="en-US"/>
        </w:rPr>
      </w:pPr>
    </w:p>
    <w:p w14:paraId="4E927A1D" w14:textId="11C4AF4D" w:rsidR="006C2A61" w:rsidRPr="003453C2" w:rsidRDefault="006C2A61" w:rsidP="000833A3">
      <w:pPr>
        <w:rPr>
          <w:rFonts w:ascii="Arial" w:hAnsi="Arial" w:cs="Arial"/>
          <w:lang w:bidi="en-US"/>
        </w:rPr>
      </w:pPr>
      <w:r w:rsidRPr="003453C2">
        <w:rPr>
          <w:rFonts w:ascii="Arial" w:hAnsi="Arial" w:cs="Arial"/>
          <w:lang w:bidi="en-US"/>
        </w:rPr>
        <w:t>___________________________</w:t>
      </w:r>
      <w:r w:rsidRPr="003453C2">
        <w:rPr>
          <w:rFonts w:ascii="Arial" w:hAnsi="Arial" w:cs="Arial"/>
          <w:lang w:bidi="en-US"/>
        </w:rPr>
        <w:tab/>
      </w:r>
      <w:r w:rsidRPr="003453C2">
        <w:rPr>
          <w:rFonts w:ascii="Arial" w:hAnsi="Arial" w:cs="Arial"/>
          <w:lang w:bidi="en-US"/>
        </w:rPr>
        <w:tab/>
        <w:t>___________________________</w:t>
      </w:r>
      <w:r w:rsidRPr="003453C2">
        <w:rPr>
          <w:rFonts w:ascii="Arial" w:hAnsi="Arial" w:cs="Arial"/>
          <w:lang w:bidi="en-US"/>
        </w:rPr>
        <w:tab/>
      </w:r>
      <w:r w:rsidRPr="003453C2">
        <w:rPr>
          <w:rFonts w:ascii="Arial" w:hAnsi="Arial" w:cs="Arial"/>
          <w:lang w:bidi="en-US"/>
        </w:rPr>
        <w:tab/>
        <w:t>_____________</w:t>
      </w:r>
      <w:r w:rsidRPr="003453C2">
        <w:rPr>
          <w:rFonts w:ascii="Arial" w:hAnsi="Arial" w:cs="Arial"/>
          <w:lang w:bidi="en-US"/>
        </w:rPr>
        <w:tab/>
      </w:r>
    </w:p>
    <w:p w14:paraId="451911D8" w14:textId="03714F13" w:rsidR="006C2A61" w:rsidRPr="003453C2" w:rsidRDefault="006C2A61" w:rsidP="000833A3">
      <w:pPr>
        <w:rPr>
          <w:rFonts w:ascii="Arial" w:hAnsi="Arial" w:cs="Arial"/>
          <w:lang w:bidi="en-US"/>
        </w:rPr>
      </w:pPr>
      <w:r w:rsidRPr="003453C2">
        <w:rPr>
          <w:rFonts w:ascii="Arial" w:hAnsi="Arial" w:cs="Arial"/>
          <w:lang w:bidi="en-US"/>
        </w:rPr>
        <w:t>Signature Chair (</w:t>
      </w:r>
      <w:proofErr w:type="spellStart"/>
      <w:r w:rsidRPr="003453C2">
        <w:rPr>
          <w:rFonts w:ascii="Arial" w:hAnsi="Arial" w:cs="Arial"/>
          <w:lang w:bidi="en-US"/>
        </w:rPr>
        <w:t>CoCo</w:t>
      </w:r>
      <w:proofErr w:type="spellEnd"/>
      <w:r w:rsidRPr="003453C2">
        <w:rPr>
          <w:rFonts w:ascii="Arial" w:hAnsi="Arial" w:cs="Arial"/>
          <w:lang w:bidi="en-US"/>
        </w:rPr>
        <w:t xml:space="preserve">) </w:t>
      </w:r>
      <w:r w:rsidRPr="003453C2">
        <w:rPr>
          <w:rFonts w:ascii="Arial" w:hAnsi="Arial" w:cs="Arial"/>
          <w:lang w:bidi="en-US"/>
        </w:rPr>
        <w:tab/>
      </w:r>
      <w:r w:rsidRPr="003453C2">
        <w:rPr>
          <w:rFonts w:ascii="Arial" w:hAnsi="Arial" w:cs="Arial"/>
          <w:lang w:bidi="en-US"/>
        </w:rPr>
        <w:tab/>
      </w:r>
      <w:r w:rsidRPr="003453C2">
        <w:rPr>
          <w:rFonts w:ascii="Arial" w:hAnsi="Arial" w:cs="Arial"/>
          <w:lang w:bidi="en-US"/>
        </w:rPr>
        <w:tab/>
      </w:r>
      <w:r w:rsidRPr="003453C2">
        <w:rPr>
          <w:rFonts w:ascii="Arial" w:hAnsi="Arial" w:cs="Arial"/>
          <w:lang w:bidi="en-US"/>
        </w:rPr>
        <w:tab/>
        <w:t>Signature Vice Chair (</w:t>
      </w:r>
      <w:proofErr w:type="spellStart"/>
      <w:r w:rsidRPr="003453C2">
        <w:rPr>
          <w:rFonts w:ascii="Arial" w:hAnsi="Arial" w:cs="Arial"/>
          <w:lang w:bidi="en-US"/>
        </w:rPr>
        <w:t>CoCo</w:t>
      </w:r>
      <w:proofErr w:type="spellEnd"/>
      <w:r w:rsidRPr="003453C2">
        <w:rPr>
          <w:rFonts w:ascii="Arial" w:hAnsi="Arial" w:cs="Arial"/>
          <w:lang w:bidi="en-US"/>
        </w:rPr>
        <w:t>)</w:t>
      </w:r>
      <w:r w:rsidRPr="003453C2">
        <w:rPr>
          <w:rFonts w:ascii="Arial" w:hAnsi="Arial" w:cs="Arial"/>
          <w:lang w:bidi="en-US"/>
        </w:rPr>
        <w:tab/>
      </w:r>
      <w:r w:rsidRPr="003453C2">
        <w:rPr>
          <w:rFonts w:ascii="Arial" w:hAnsi="Arial" w:cs="Arial"/>
          <w:lang w:bidi="en-US"/>
        </w:rPr>
        <w:tab/>
      </w:r>
      <w:r w:rsidRPr="003453C2">
        <w:rPr>
          <w:rFonts w:ascii="Arial" w:hAnsi="Arial" w:cs="Arial"/>
          <w:lang w:bidi="en-US"/>
        </w:rPr>
        <w:tab/>
        <w:t>Date</w:t>
      </w:r>
    </w:p>
    <w:p w14:paraId="2C0519A8" w14:textId="6DCE5F03" w:rsidR="000833A3" w:rsidRPr="003453C2" w:rsidRDefault="000833A3" w:rsidP="000833A3">
      <w:pPr>
        <w:rPr>
          <w:rFonts w:ascii="Arial" w:hAnsi="Arial" w:cs="Arial"/>
          <w:lang w:bidi="en-US"/>
        </w:rPr>
      </w:pPr>
      <w:r w:rsidRPr="003453C2">
        <w:rPr>
          <w:rFonts w:ascii="Arial" w:hAnsi="Arial" w:cs="Arial"/>
          <w:lang w:bidi="en-US"/>
        </w:rPr>
        <w:lastRenderedPageBreak/>
        <w:t>Th</w:t>
      </w:r>
      <w:r w:rsidR="00465493" w:rsidRPr="003453C2">
        <w:rPr>
          <w:rFonts w:ascii="Arial" w:hAnsi="Arial" w:cs="Arial"/>
          <w:lang w:bidi="en-US"/>
        </w:rPr>
        <w:t>e Working group feels that the addendum to the charter</w:t>
      </w:r>
      <w:r w:rsidRPr="003453C2">
        <w:rPr>
          <w:rFonts w:ascii="Arial" w:hAnsi="Arial" w:cs="Arial"/>
          <w:lang w:bidi="en-US"/>
        </w:rPr>
        <w:t xml:space="preserve"> will improve the functions of the College Council (</w:t>
      </w:r>
      <w:proofErr w:type="spellStart"/>
      <w:r w:rsidRPr="003453C2">
        <w:rPr>
          <w:rFonts w:ascii="Arial" w:hAnsi="Arial" w:cs="Arial"/>
          <w:lang w:bidi="en-US"/>
        </w:rPr>
        <w:t>CoCo</w:t>
      </w:r>
      <w:proofErr w:type="spellEnd"/>
      <w:r w:rsidRPr="003453C2">
        <w:rPr>
          <w:rFonts w:ascii="Arial" w:hAnsi="Arial" w:cs="Arial"/>
          <w:lang w:bidi="en-US"/>
        </w:rPr>
        <w:t xml:space="preserve">) by addressing consistency and representation. It became clear that the OCCC community appreciates the fact that </w:t>
      </w:r>
      <w:proofErr w:type="spellStart"/>
      <w:r w:rsidRPr="003453C2">
        <w:rPr>
          <w:rFonts w:ascii="Arial" w:hAnsi="Arial" w:cs="Arial"/>
          <w:lang w:bidi="en-US"/>
        </w:rPr>
        <w:t>CoCo</w:t>
      </w:r>
      <w:proofErr w:type="spellEnd"/>
      <w:r w:rsidRPr="003453C2">
        <w:rPr>
          <w:rFonts w:ascii="Arial" w:hAnsi="Arial" w:cs="Arial"/>
          <w:lang w:bidi="en-US"/>
        </w:rPr>
        <w:t xml:space="preserve"> is part of OCCC’s governing body, independently chaired, and welcoming to all aspects of the community in its advising function to the president. The intent of the proposal is not to change what College Council is and what is working well, but to add a voting structure that is consistent and representative of all employees. </w:t>
      </w:r>
      <w:proofErr w:type="spellStart"/>
      <w:r w:rsidRPr="003453C2">
        <w:rPr>
          <w:rFonts w:ascii="Arial" w:hAnsi="Arial" w:cs="Arial"/>
          <w:lang w:bidi="en-US"/>
        </w:rPr>
        <w:t>CoCo</w:t>
      </w:r>
      <w:proofErr w:type="spellEnd"/>
      <w:r w:rsidRPr="003453C2">
        <w:rPr>
          <w:rFonts w:ascii="Arial" w:hAnsi="Arial" w:cs="Arial"/>
          <w:lang w:bidi="en-US"/>
        </w:rPr>
        <w:t xml:space="preserve"> needs to be able to address aspects of concerns, problems, and challenges as well as ideas and thoughts, by OCCC’s constituencies (individuals and groups). By voting on issues that will improve the quality of our institution, support our students and create greater equity, </w:t>
      </w:r>
      <w:proofErr w:type="spellStart"/>
      <w:r w:rsidRPr="003453C2">
        <w:rPr>
          <w:rFonts w:ascii="Arial" w:hAnsi="Arial" w:cs="Arial"/>
          <w:lang w:bidi="en-US"/>
        </w:rPr>
        <w:t>CoCo</w:t>
      </w:r>
      <w:proofErr w:type="spellEnd"/>
      <w:r w:rsidRPr="003453C2">
        <w:rPr>
          <w:rFonts w:ascii="Arial" w:hAnsi="Arial" w:cs="Arial"/>
          <w:lang w:bidi="en-US"/>
        </w:rPr>
        <w:t xml:space="preserve"> will be able to advise our president in a better and more comprehensive way. The College Council has been very effective in sharing information pertaining to the activities of our president, institution, departments, and individuals, and as such these functions will remain in place</w:t>
      </w:r>
      <w:r w:rsidR="00F801A4" w:rsidRPr="003453C2">
        <w:rPr>
          <w:rFonts w:ascii="Arial" w:hAnsi="Arial" w:cs="Arial"/>
          <w:lang w:bidi="en-US"/>
        </w:rPr>
        <w:t>.</w:t>
      </w:r>
    </w:p>
    <w:p w14:paraId="188EE60F" w14:textId="77777777" w:rsidR="00F801A4" w:rsidRPr="003453C2" w:rsidRDefault="00F801A4" w:rsidP="000833A3">
      <w:pPr>
        <w:rPr>
          <w:rFonts w:ascii="Arial" w:hAnsi="Arial" w:cs="Arial"/>
          <w:lang w:bidi="en-US"/>
        </w:rPr>
      </w:pPr>
    </w:p>
    <w:p w14:paraId="0A4298B4" w14:textId="77777777" w:rsidR="002136B2" w:rsidRPr="003453C2" w:rsidRDefault="002136B2" w:rsidP="000833A3">
      <w:pPr>
        <w:rPr>
          <w:rFonts w:ascii="Arial" w:hAnsi="Arial" w:cs="Arial"/>
        </w:rPr>
      </w:pPr>
    </w:p>
    <w:sectPr w:rsidR="002136B2" w:rsidRPr="003453C2" w:rsidSect="002136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02910"/>
    <w:multiLevelType w:val="hybridMultilevel"/>
    <w:tmpl w:val="F9AC0104"/>
    <w:lvl w:ilvl="0" w:tplc="4DC29384">
      <w:numFmt w:val="bullet"/>
      <w:lvlText w:val=""/>
      <w:lvlJc w:val="left"/>
      <w:pPr>
        <w:ind w:left="731" w:hanging="360"/>
      </w:pPr>
      <w:rPr>
        <w:rFonts w:ascii="Symbol" w:eastAsia="Symbol" w:hAnsi="Symbol" w:cs="Symbol" w:hint="default"/>
        <w:w w:val="99"/>
        <w:sz w:val="20"/>
        <w:szCs w:val="20"/>
        <w:lang w:val="en-US" w:eastAsia="en-US" w:bidi="en-US"/>
      </w:rPr>
    </w:lvl>
    <w:lvl w:ilvl="1" w:tplc="DB26F480">
      <w:numFmt w:val="bullet"/>
      <w:lvlText w:val="•"/>
      <w:lvlJc w:val="left"/>
      <w:pPr>
        <w:ind w:left="820" w:hanging="360"/>
      </w:pPr>
      <w:rPr>
        <w:rFonts w:ascii="Arial" w:eastAsia="Arial" w:hAnsi="Arial" w:cs="Arial" w:hint="default"/>
        <w:w w:val="99"/>
        <w:sz w:val="20"/>
        <w:szCs w:val="20"/>
        <w:lang w:val="en-US" w:eastAsia="en-US" w:bidi="en-US"/>
      </w:rPr>
    </w:lvl>
    <w:lvl w:ilvl="2" w:tplc="9E92DE1C">
      <w:numFmt w:val="bullet"/>
      <w:lvlText w:val="•"/>
      <w:lvlJc w:val="left"/>
      <w:pPr>
        <w:ind w:left="1831" w:hanging="360"/>
      </w:pPr>
      <w:rPr>
        <w:rFonts w:hint="default"/>
        <w:lang w:val="en-US" w:eastAsia="en-US" w:bidi="en-US"/>
      </w:rPr>
    </w:lvl>
    <w:lvl w:ilvl="3" w:tplc="6C4C1E1E">
      <w:numFmt w:val="bullet"/>
      <w:lvlText w:val="•"/>
      <w:lvlJc w:val="left"/>
      <w:pPr>
        <w:ind w:left="2842" w:hanging="360"/>
      </w:pPr>
      <w:rPr>
        <w:rFonts w:hint="default"/>
        <w:lang w:val="en-US" w:eastAsia="en-US" w:bidi="en-US"/>
      </w:rPr>
    </w:lvl>
    <w:lvl w:ilvl="4" w:tplc="D4FC867E">
      <w:numFmt w:val="bullet"/>
      <w:lvlText w:val="•"/>
      <w:lvlJc w:val="left"/>
      <w:pPr>
        <w:ind w:left="3853" w:hanging="360"/>
      </w:pPr>
      <w:rPr>
        <w:rFonts w:hint="default"/>
        <w:lang w:val="en-US" w:eastAsia="en-US" w:bidi="en-US"/>
      </w:rPr>
    </w:lvl>
    <w:lvl w:ilvl="5" w:tplc="04F45A30">
      <w:numFmt w:val="bullet"/>
      <w:lvlText w:val="•"/>
      <w:lvlJc w:val="left"/>
      <w:pPr>
        <w:ind w:left="4864" w:hanging="360"/>
      </w:pPr>
      <w:rPr>
        <w:rFonts w:hint="default"/>
        <w:lang w:val="en-US" w:eastAsia="en-US" w:bidi="en-US"/>
      </w:rPr>
    </w:lvl>
    <w:lvl w:ilvl="6" w:tplc="47201614">
      <w:numFmt w:val="bullet"/>
      <w:lvlText w:val="•"/>
      <w:lvlJc w:val="left"/>
      <w:pPr>
        <w:ind w:left="5875" w:hanging="360"/>
      </w:pPr>
      <w:rPr>
        <w:rFonts w:hint="default"/>
        <w:lang w:val="en-US" w:eastAsia="en-US" w:bidi="en-US"/>
      </w:rPr>
    </w:lvl>
    <w:lvl w:ilvl="7" w:tplc="7FB02482">
      <w:numFmt w:val="bullet"/>
      <w:lvlText w:val="•"/>
      <w:lvlJc w:val="left"/>
      <w:pPr>
        <w:ind w:left="6886" w:hanging="360"/>
      </w:pPr>
      <w:rPr>
        <w:rFonts w:hint="default"/>
        <w:lang w:val="en-US" w:eastAsia="en-US" w:bidi="en-US"/>
      </w:rPr>
    </w:lvl>
    <w:lvl w:ilvl="8" w:tplc="0DFAA436">
      <w:numFmt w:val="bullet"/>
      <w:lvlText w:val="•"/>
      <w:lvlJc w:val="left"/>
      <w:pPr>
        <w:ind w:left="7897" w:hanging="360"/>
      </w:pPr>
      <w:rPr>
        <w:rFonts w:hint="default"/>
        <w:lang w:val="en-US" w:eastAsia="en-US" w:bidi="en-US"/>
      </w:rPr>
    </w:lvl>
  </w:abstractNum>
  <w:abstractNum w:abstractNumId="1" w15:restartNumberingAfterBreak="0">
    <w:nsid w:val="5A14764E"/>
    <w:multiLevelType w:val="hybridMultilevel"/>
    <w:tmpl w:val="D6C24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105DFB"/>
    <w:multiLevelType w:val="hybridMultilevel"/>
    <w:tmpl w:val="5178D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8511D5"/>
    <w:multiLevelType w:val="hybridMultilevel"/>
    <w:tmpl w:val="9028F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5026D9"/>
    <w:multiLevelType w:val="hybridMultilevel"/>
    <w:tmpl w:val="0406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D6"/>
    <w:rsid w:val="000158F5"/>
    <w:rsid w:val="000768EC"/>
    <w:rsid w:val="000833A3"/>
    <w:rsid w:val="0013069A"/>
    <w:rsid w:val="001D708B"/>
    <w:rsid w:val="001F301F"/>
    <w:rsid w:val="002136B2"/>
    <w:rsid w:val="00337404"/>
    <w:rsid w:val="003453C2"/>
    <w:rsid w:val="003F1C64"/>
    <w:rsid w:val="00465493"/>
    <w:rsid w:val="00467A86"/>
    <w:rsid w:val="00533CFA"/>
    <w:rsid w:val="00675739"/>
    <w:rsid w:val="006C2A61"/>
    <w:rsid w:val="007667D6"/>
    <w:rsid w:val="00767EA0"/>
    <w:rsid w:val="00B63A82"/>
    <w:rsid w:val="00D16DDC"/>
    <w:rsid w:val="00DF0D91"/>
    <w:rsid w:val="00E75ADB"/>
    <w:rsid w:val="00F51843"/>
    <w:rsid w:val="00F8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E3609"/>
  <w15:chartTrackingRefBased/>
  <w15:docId w15:val="{1F769D66-0669-4779-ADB5-BD983D37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136B2"/>
    <w:pPr>
      <w:widowControl w:val="0"/>
      <w:autoSpaceDE w:val="0"/>
      <w:autoSpaceDN w:val="0"/>
      <w:spacing w:before="46" w:after="0" w:line="240" w:lineRule="auto"/>
      <w:ind w:left="820" w:hanging="360"/>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2136B2"/>
    <w:rPr>
      <w:rFonts w:ascii="Arial" w:eastAsia="Arial" w:hAnsi="Arial" w:cs="Arial"/>
      <w:sz w:val="20"/>
      <w:szCs w:val="20"/>
      <w:lang w:bidi="en-US"/>
    </w:rPr>
  </w:style>
  <w:style w:type="paragraph" w:styleId="ListParagraph">
    <w:name w:val="List Paragraph"/>
    <w:basedOn w:val="Normal"/>
    <w:uiPriority w:val="1"/>
    <w:qFormat/>
    <w:rsid w:val="002136B2"/>
    <w:pPr>
      <w:widowControl w:val="0"/>
      <w:autoSpaceDE w:val="0"/>
      <w:autoSpaceDN w:val="0"/>
      <w:spacing w:before="46" w:after="0" w:line="240" w:lineRule="auto"/>
      <w:ind w:left="820" w:hanging="360"/>
    </w:pPr>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Executive Assistant</dc:creator>
  <cp:keywords/>
  <dc:description/>
  <cp:lastModifiedBy>Ann Wales</cp:lastModifiedBy>
  <cp:revision>2</cp:revision>
  <dcterms:created xsi:type="dcterms:W3CDTF">2018-06-07T23:02:00Z</dcterms:created>
  <dcterms:modified xsi:type="dcterms:W3CDTF">2018-06-07T23:02:00Z</dcterms:modified>
</cp:coreProperties>
</file>